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38A" w:rsidRPr="0005338A" w:rsidRDefault="0005338A" w:rsidP="0005338A">
      <w:pPr>
        <w:widowControl/>
        <w:spacing w:after="509" w:line="625" w:lineRule="atLeast"/>
        <w:jc w:val="center"/>
        <w:outlineLvl w:val="2"/>
        <w:rPr>
          <w:rFonts w:ascii="微软雅黑" w:eastAsia="微软雅黑" w:hAnsi="微软雅黑" w:cs="宋体"/>
          <w:color w:val="262424"/>
          <w:kern w:val="0"/>
          <w:sz w:val="51"/>
          <w:szCs w:val="51"/>
        </w:rPr>
      </w:pPr>
      <w:r w:rsidRPr="0005338A">
        <w:rPr>
          <w:rFonts w:ascii="微软雅黑" w:eastAsia="微软雅黑" w:hAnsi="微软雅黑" w:cs="宋体" w:hint="eastAsia"/>
          <w:color w:val="262424"/>
          <w:kern w:val="0"/>
          <w:sz w:val="51"/>
          <w:szCs w:val="51"/>
        </w:rPr>
        <w:t>习近平：自主创新推进网络强国建设</w:t>
      </w:r>
    </w:p>
    <w:p w:rsidR="0005338A" w:rsidRPr="0005338A" w:rsidRDefault="0005338A" w:rsidP="0005338A">
      <w:pPr>
        <w:widowControl/>
        <w:spacing w:line="465" w:lineRule="atLeast"/>
        <w:ind w:firstLine="436"/>
        <w:jc w:val="center"/>
        <w:rPr>
          <w:rFonts w:ascii="微软雅黑" w:eastAsia="微软雅黑" w:hAnsi="微软雅黑" w:cs="宋体" w:hint="eastAsia"/>
          <w:color w:val="414141"/>
          <w:kern w:val="0"/>
          <w:sz w:val="23"/>
          <w:szCs w:val="23"/>
        </w:rPr>
      </w:pPr>
      <w:r w:rsidRPr="0005338A">
        <w:rPr>
          <w:rFonts w:ascii="微软雅黑" w:eastAsia="微软雅黑" w:hAnsi="微软雅黑" w:cs="宋体" w:hint="eastAsia"/>
          <w:b/>
          <w:bCs/>
          <w:color w:val="414141"/>
          <w:kern w:val="0"/>
          <w:sz w:val="23"/>
        </w:rPr>
        <w:t>习近平在全国网络安全和信息化工作会议上强调</w:t>
      </w:r>
    </w:p>
    <w:p w:rsidR="0005338A" w:rsidRPr="0005338A" w:rsidRDefault="0005338A" w:rsidP="0005338A">
      <w:pPr>
        <w:widowControl/>
        <w:spacing w:line="465" w:lineRule="atLeast"/>
        <w:ind w:firstLine="436"/>
        <w:jc w:val="center"/>
        <w:rPr>
          <w:rFonts w:ascii="微软雅黑" w:eastAsia="微软雅黑" w:hAnsi="微软雅黑" w:cs="宋体" w:hint="eastAsia"/>
          <w:color w:val="414141"/>
          <w:kern w:val="0"/>
          <w:sz w:val="23"/>
          <w:szCs w:val="23"/>
        </w:rPr>
      </w:pPr>
      <w:r w:rsidRPr="0005338A">
        <w:rPr>
          <w:rFonts w:ascii="微软雅黑" w:eastAsia="微软雅黑" w:hAnsi="微软雅黑" w:cs="宋体" w:hint="eastAsia"/>
          <w:b/>
          <w:bCs/>
          <w:color w:val="414141"/>
          <w:kern w:val="0"/>
          <w:sz w:val="23"/>
        </w:rPr>
        <w:t>敏锐抓住信息化发展历史机遇</w:t>
      </w:r>
    </w:p>
    <w:p w:rsidR="0005338A" w:rsidRPr="0005338A" w:rsidRDefault="0005338A" w:rsidP="0005338A">
      <w:pPr>
        <w:widowControl/>
        <w:spacing w:line="465" w:lineRule="atLeast"/>
        <w:ind w:firstLine="436"/>
        <w:jc w:val="center"/>
        <w:rPr>
          <w:rFonts w:ascii="微软雅黑" w:eastAsia="微软雅黑" w:hAnsi="微软雅黑" w:cs="宋体" w:hint="eastAsia"/>
          <w:color w:val="414141"/>
          <w:kern w:val="0"/>
          <w:sz w:val="23"/>
          <w:szCs w:val="23"/>
        </w:rPr>
      </w:pPr>
      <w:r w:rsidRPr="0005338A">
        <w:rPr>
          <w:rFonts w:ascii="微软雅黑" w:eastAsia="微软雅黑" w:hAnsi="微软雅黑" w:cs="宋体" w:hint="eastAsia"/>
          <w:b/>
          <w:bCs/>
          <w:color w:val="414141"/>
          <w:kern w:val="0"/>
          <w:sz w:val="23"/>
        </w:rPr>
        <w:t>自主创新推进网络强国建设</w:t>
      </w:r>
    </w:p>
    <w:p w:rsidR="0005338A" w:rsidRPr="0005338A" w:rsidRDefault="0005338A" w:rsidP="0005338A">
      <w:pPr>
        <w:widowControl/>
        <w:spacing w:line="465" w:lineRule="atLeast"/>
        <w:ind w:firstLine="436"/>
        <w:jc w:val="center"/>
        <w:rPr>
          <w:rFonts w:ascii="微软雅黑" w:eastAsia="微软雅黑" w:hAnsi="微软雅黑" w:cs="宋体" w:hint="eastAsia"/>
          <w:color w:val="414141"/>
          <w:kern w:val="0"/>
          <w:sz w:val="23"/>
          <w:szCs w:val="23"/>
        </w:rPr>
      </w:pPr>
      <w:r w:rsidRPr="0005338A">
        <w:rPr>
          <w:rFonts w:ascii="微软雅黑" w:eastAsia="微软雅黑" w:hAnsi="微软雅黑" w:cs="宋体" w:hint="eastAsia"/>
          <w:b/>
          <w:bCs/>
          <w:color w:val="414141"/>
          <w:kern w:val="0"/>
          <w:sz w:val="23"/>
        </w:rPr>
        <w:t>李克强主持 栗战书汪洋王沪宁赵乐际韩正出席</w:t>
      </w:r>
    </w:p>
    <w:p w:rsidR="0005338A" w:rsidRPr="0005338A" w:rsidRDefault="0005338A" w:rsidP="0005338A">
      <w:pPr>
        <w:widowControl/>
        <w:spacing w:line="465" w:lineRule="atLeast"/>
        <w:ind w:firstLine="436"/>
        <w:rPr>
          <w:rFonts w:ascii="微软雅黑" w:eastAsia="微软雅黑" w:hAnsi="微软雅黑" w:cs="宋体" w:hint="eastAsia"/>
          <w:color w:val="414141"/>
          <w:kern w:val="0"/>
          <w:sz w:val="23"/>
          <w:szCs w:val="23"/>
        </w:rPr>
      </w:pPr>
      <w:r w:rsidRPr="0005338A">
        <w:rPr>
          <w:rFonts w:ascii="微软雅黑" w:eastAsia="微软雅黑" w:hAnsi="微软雅黑" w:cs="宋体" w:hint="eastAsia"/>
          <w:color w:val="414141"/>
          <w:kern w:val="0"/>
          <w:sz w:val="23"/>
          <w:szCs w:val="23"/>
        </w:rPr>
        <w:t>新华社北京4月21日电 全国网络安全和信息化工作会议20日至21日在北京召开。中共中央总书记、国家主席、中央军委主席、中央网络安全和信息化委员会主任习近平出席会议并发表重要讲话。他强调，信息化为中华民族带来了千载难逢的机遇。我们必须敏锐抓住信息化发展的历史机遇，加强网上正面宣传，维护网络安全，推动信息领域核心技术突破，发挥信息化对经济社会发展的引领作用，加强网信领域军民融合，主动参与网络空间国际治理进程，自主创新推进网络强国建设，为决胜全面建成小康社会、夺取新时代中国特色社会主义伟大胜利、实现中华民族伟大复兴的中国梦作出新的贡献。</w:t>
      </w:r>
    </w:p>
    <w:p w:rsidR="0005338A" w:rsidRPr="0005338A" w:rsidRDefault="0005338A" w:rsidP="0005338A">
      <w:pPr>
        <w:widowControl/>
        <w:spacing w:line="465" w:lineRule="atLeast"/>
        <w:ind w:firstLine="436"/>
        <w:rPr>
          <w:rFonts w:ascii="微软雅黑" w:eastAsia="微软雅黑" w:hAnsi="微软雅黑" w:cs="宋体" w:hint="eastAsia"/>
          <w:color w:val="414141"/>
          <w:kern w:val="0"/>
          <w:sz w:val="23"/>
          <w:szCs w:val="23"/>
        </w:rPr>
      </w:pPr>
      <w:r w:rsidRPr="0005338A">
        <w:rPr>
          <w:rFonts w:ascii="微软雅黑" w:eastAsia="微软雅黑" w:hAnsi="微软雅黑" w:cs="宋体" w:hint="eastAsia"/>
          <w:color w:val="414141"/>
          <w:kern w:val="0"/>
          <w:sz w:val="23"/>
          <w:szCs w:val="23"/>
        </w:rPr>
        <w:t>中共中央政治局常委、国务院总理、中央网络安全和信息化委员会副主任李克强主持会议。中共中央政治局常委、全国人大常委会委员长栗战书，中共中央政治局常委、全国政协主席汪洋，中共中央政治局常委、中央纪委书记赵乐际，中共中央政治局常委、国务院副总理韩正出席会议。中共中央政治局常委、中央书记处书记、中央网络安全和信息化委员会副主任王沪宁作总结讲话。</w:t>
      </w:r>
    </w:p>
    <w:p w:rsidR="0005338A" w:rsidRPr="0005338A" w:rsidRDefault="0005338A" w:rsidP="0005338A">
      <w:pPr>
        <w:widowControl/>
        <w:spacing w:line="465" w:lineRule="atLeast"/>
        <w:ind w:firstLine="436"/>
        <w:rPr>
          <w:rFonts w:ascii="微软雅黑" w:eastAsia="微软雅黑" w:hAnsi="微软雅黑" w:cs="宋体" w:hint="eastAsia"/>
          <w:color w:val="414141"/>
          <w:kern w:val="0"/>
          <w:sz w:val="23"/>
          <w:szCs w:val="23"/>
        </w:rPr>
      </w:pPr>
      <w:r w:rsidRPr="0005338A">
        <w:rPr>
          <w:rFonts w:ascii="微软雅黑" w:eastAsia="微软雅黑" w:hAnsi="微软雅黑" w:cs="宋体" w:hint="eastAsia"/>
          <w:color w:val="414141"/>
          <w:kern w:val="0"/>
          <w:sz w:val="23"/>
          <w:szCs w:val="23"/>
        </w:rPr>
        <w:t>习近平在讲话中强调，党的十八大以来，党中央重视互联网、发展互联网、治理互联网，统筹协调涉及政治、经济、文化、社会、军事等领域信息化和网络安全重大问题，作出一系列重大决策、提出一系列重大举措，推动网信事业取得历史性</w:t>
      </w:r>
      <w:r w:rsidRPr="0005338A">
        <w:rPr>
          <w:rFonts w:ascii="微软雅黑" w:eastAsia="微软雅黑" w:hAnsi="微软雅黑" w:cs="宋体" w:hint="eastAsia"/>
          <w:color w:val="414141"/>
          <w:kern w:val="0"/>
          <w:sz w:val="23"/>
          <w:szCs w:val="23"/>
        </w:rPr>
        <w:lastRenderedPageBreak/>
        <w:t>成就。这些成就充分说明，党的十八大以来党中央关于加强党对网信工作集中统一领导的决策和对网信工作作出的一系列战略部署是完全正确的。我们不断推进理论创新和实践创新，不仅走出一条中国特色治网之道，而且提出一系列新思想新观点新论断，形成了网络强国战略思想。</w:t>
      </w:r>
    </w:p>
    <w:p w:rsidR="0005338A" w:rsidRPr="0005338A" w:rsidRDefault="0005338A" w:rsidP="0005338A">
      <w:pPr>
        <w:widowControl/>
        <w:spacing w:line="465" w:lineRule="atLeast"/>
        <w:ind w:firstLine="436"/>
        <w:rPr>
          <w:rFonts w:ascii="微软雅黑" w:eastAsia="微软雅黑" w:hAnsi="微软雅黑" w:cs="宋体" w:hint="eastAsia"/>
          <w:color w:val="414141"/>
          <w:kern w:val="0"/>
          <w:sz w:val="23"/>
          <w:szCs w:val="23"/>
        </w:rPr>
      </w:pPr>
      <w:r w:rsidRPr="0005338A">
        <w:rPr>
          <w:rFonts w:ascii="微软雅黑" w:eastAsia="微软雅黑" w:hAnsi="微软雅黑" w:cs="宋体" w:hint="eastAsia"/>
          <w:color w:val="414141"/>
          <w:kern w:val="0"/>
          <w:sz w:val="23"/>
          <w:szCs w:val="23"/>
        </w:rPr>
        <w:t>习近平指出，要提高网络综合治理能力，形成党委领导、政府管理、企业履责、社会监督、网民自律等多主体参与，经济、法律、技术等多种手段相结合的综合治网格局。要加强网上正面宣传，旗帜鲜明坚持正确政治方向、舆论导向、价值取向，用新时代中国特色社会主义思想和党的十九大精神团结、凝聚亿万网民，深入开展理想信念教育，深化新时代中国特色社会主义和中国梦宣传教育，积极培育和践行社会主义核心价值观，推进网上宣传理念、内容、形式、方法、手段等创新，把握好时度效，构建网上网下同心圆，更好凝聚社会共识，巩固全党全国人民团结奋斗的共同思想基础。要压实互联网企业的主体责任，决不能让互联网成为传播有害信息、造谣生事的平台。要加强互联网行业自律，调动网民积极性，动员各方面力量参与治理。</w:t>
      </w:r>
    </w:p>
    <w:p w:rsidR="0005338A" w:rsidRPr="0005338A" w:rsidRDefault="0005338A" w:rsidP="0005338A">
      <w:pPr>
        <w:widowControl/>
        <w:spacing w:line="465" w:lineRule="atLeast"/>
        <w:ind w:firstLine="436"/>
        <w:rPr>
          <w:rFonts w:ascii="微软雅黑" w:eastAsia="微软雅黑" w:hAnsi="微软雅黑" w:cs="宋体" w:hint="eastAsia"/>
          <w:color w:val="414141"/>
          <w:kern w:val="0"/>
          <w:sz w:val="23"/>
          <w:szCs w:val="23"/>
        </w:rPr>
      </w:pPr>
      <w:r w:rsidRPr="0005338A">
        <w:rPr>
          <w:rFonts w:ascii="微软雅黑" w:eastAsia="微软雅黑" w:hAnsi="微软雅黑" w:cs="宋体" w:hint="eastAsia"/>
          <w:color w:val="414141"/>
          <w:kern w:val="0"/>
          <w:sz w:val="23"/>
          <w:szCs w:val="23"/>
        </w:rPr>
        <w:t>习近平强调，没有网络安全就没有国家安全，就没有经济社会稳定运行，广大人民群众利益也难以得到保障。要树立正确的网络安全观，加强信息基础设施网络安全防护，加强网络安全信息统筹机制、手段、平台建设，加强网络安全事件应急指挥能力建设，积极发展网络安全产业，做到关口前移，防患于未然。要落实关键信息基础设施防护责任，行业、企业作为关键信息基础设施运营者承担主体防护责任，主管部门履行好监管责任。要依法严厉打击网络黑客、电信网络诈骗、侵犯公民个人隐私等违法犯罪行为，切断网络犯罪利益链条，持续形成高压态势，维护人</w:t>
      </w:r>
      <w:r w:rsidRPr="0005338A">
        <w:rPr>
          <w:rFonts w:ascii="微软雅黑" w:eastAsia="微软雅黑" w:hAnsi="微软雅黑" w:cs="宋体" w:hint="eastAsia"/>
          <w:color w:val="414141"/>
          <w:kern w:val="0"/>
          <w:sz w:val="23"/>
          <w:szCs w:val="23"/>
        </w:rPr>
        <w:lastRenderedPageBreak/>
        <w:t>民群众合法权益。要深入开展网络安全知识技能宣传普及，提高广大人民群众网络安全意识和防护技能。</w:t>
      </w:r>
    </w:p>
    <w:p w:rsidR="0005338A" w:rsidRPr="0005338A" w:rsidRDefault="0005338A" w:rsidP="0005338A">
      <w:pPr>
        <w:widowControl/>
        <w:spacing w:line="465" w:lineRule="atLeast"/>
        <w:ind w:firstLine="436"/>
        <w:rPr>
          <w:rFonts w:ascii="微软雅黑" w:eastAsia="微软雅黑" w:hAnsi="微软雅黑" w:cs="宋体" w:hint="eastAsia"/>
          <w:color w:val="414141"/>
          <w:kern w:val="0"/>
          <w:sz w:val="23"/>
          <w:szCs w:val="23"/>
        </w:rPr>
      </w:pPr>
      <w:r w:rsidRPr="0005338A">
        <w:rPr>
          <w:rFonts w:ascii="微软雅黑" w:eastAsia="微软雅黑" w:hAnsi="微软雅黑" w:cs="宋体" w:hint="eastAsia"/>
          <w:color w:val="414141"/>
          <w:kern w:val="0"/>
          <w:sz w:val="23"/>
          <w:szCs w:val="23"/>
        </w:rPr>
        <w:t>习近平指出，核心技术是国之重器。要下定决心、保持恒心、找准重心，加速推动信息领域核心技术突破。要抓产业体系建设，在技术、产业、政策上共同发力。要遵循技术发展规律，做好体系化技术布局，优中选优、重点突破。要加强集中统一领导，完善金融、财税、国际贸易、人才、知识产权保护等制度环境，优化市场环境，更好释放各类创新主体创新活力。要培育公平的市场环境，强化知识产权保护，反对垄断和不正当竞争。要打通基础研究和技术创新衔接的绿色通道，力争以基础研究带动应用技术群体突破。</w:t>
      </w:r>
    </w:p>
    <w:p w:rsidR="0005338A" w:rsidRPr="0005338A" w:rsidRDefault="0005338A" w:rsidP="0005338A">
      <w:pPr>
        <w:widowControl/>
        <w:spacing w:line="465" w:lineRule="atLeast"/>
        <w:ind w:firstLine="436"/>
        <w:rPr>
          <w:rFonts w:ascii="微软雅黑" w:eastAsia="微软雅黑" w:hAnsi="微软雅黑" w:cs="宋体" w:hint="eastAsia"/>
          <w:color w:val="414141"/>
          <w:kern w:val="0"/>
          <w:sz w:val="23"/>
          <w:szCs w:val="23"/>
        </w:rPr>
      </w:pPr>
      <w:r w:rsidRPr="0005338A">
        <w:rPr>
          <w:rFonts w:ascii="微软雅黑" w:eastAsia="微软雅黑" w:hAnsi="微软雅黑" w:cs="宋体" w:hint="eastAsia"/>
          <w:color w:val="414141"/>
          <w:kern w:val="0"/>
          <w:sz w:val="23"/>
          <w:szCs w:val="23"/>
        </w:rPr>
        <w:t>习近平强调，网信事业代表着新的生产力和新的发展方向，应该在践行新发展理念上先行一步，围绕建设现代化经济体系、实现高质量发展，加快信息化发展，整体带动和提升新型工业化、城镇化、农业现代化发展。要发展数字经济，加快推动数字产业化，依靠信息技术创新驱动，不断催生新产业新业态新模式，用新动能推动新发展。要推动产业数字化，利用互联网新技术新应用对传统产业进行全方位、全角度、全链条的改造，提高全要素生产率，释放数字对经济发展的放大、叠加、倍增作用。要推动互联网、大数据、人工智能和实体经济深度融合，加快制造业、农业、服务业数字化、网络化、智能化。要坚定不移支持网信企业做大做强，加强规范引导，促进其健康有序发展。企业发展要坚持经济效益和社会效益相统一，更好承担起社会责任和道德责任。要运用信息化手段推进政务公开、党务公开，加快推进电子政务，构建全流程一体化在线服务平台，更好解决企业和群众反映强烈的办事难、办事慢、办事繁的问题。网信事业发展必须贯彻以人民为中心的发展思想，</w:t>
      </w:r>
      <w:r w:rsidRPr="0005338A">
        <w:rPr>
          <w:rFonts w:ascii="微软雅黑" w:eastAsia="微软雅黑" w:hAnsi="微软雅黑" w:cs="宋体" w:hint="eastAsia"/>
          <w:color w:val="414141"/>
          <w:kern w:val="0"/>
          <w:sz w:val="23"/>
          <w:szCs w:val="23"/>
        </w:rPr>
        <w:lastRenderedPageBreak/>
        <w:t>把增进人民福祉作为信息化发展的出发点和落脚点，让人民群众在信息化发展中有更多获得感、幸福感、安全感。</w:t>
      </w:r>
    </w:p>
    <w:p w:rsidR="0005338A" w:rsidRPr="0005338A" w:rsidRDefault="0005338A" w:rsidP="0005338A">
      <w:pPr>
        <w:widowControl/>
        <w:spacing w:line="465" w:lineRule="atLeast"/>
        <w:ind w:firstLine="436"/>
        <w:rPr>
          <w:rFonts w:ascii="微软雅黑" w:eastAsia="微软雅黑" w:hAnsi="微软雅黑" w:cs="宋体" w:hint="eastAsia"/>
          <w:color w:val="414141"/>
          <w:kern w:val="0"/>
          <w:sz w:val="23"/>
          <w:szCs w:val="23"/>
        </w:rPr>
      </w:pPr>
      <w:r w:rsidRPr="0005338A">
        <w:rPr>
          <w:rFonts w:ascii="微软雅黑" w:eastAsia="微软雅黑" w:hAnsi="微软雅黑" w:cs="宋体" w:hint="eastAsia"/>
          <w:color w:val="414141"/>
          <w:kern w:val="0"/>
          <w:sz w:val="23"/>
          <w:szCs w:val="23"/>
        </w:rPr>
        <w:t>习近平指出，网信军民融合是军民融合的重点领域和前沿领域，也是军民融合最具活力和潜力的领域。要抓住当前信息技术变革和新军事变革的历史机遇，深刻理解生产力和战斗力、市场和战场的内在关系，把握网信军民融合的工作机理和规律，推动形成全要素、多领域、高效益的军民深度融合发展的格局。</w:t>
      </w:r>
    </w:p>
    <w:p w:rsidR="0005338A" w:rsidRPr="0005338A" w:rsidRDefault="0005338A" w:rsidP="0005338A">
      <w:pPr>
        <w:widowControl/>
        <w:spacing w:line="465" w:lineRule="atLeast"/>
        <w:ind w:firstLine="436"/>
        <w:rPr>
          <w:rFonts w:ascii="微软雅黑" w:eastAsia="微软雅黑" w:hAnsi="微软雅黑" w:cs="宋体" w:hint="eastAsia"/>
          <w:color w:val="414141"/>
          <w:kern w:val="0"/>
          <w:sz w:val="23"/>
          <w:szCs w:val="23"/>
        </w:rPr>
      </w:pPr>
      <w:r w:rsidRPr="0005338A">
        <w:rPr>
          <w:rFonts w:ascii="微软雅黑" w:eastAsia="微软雅黑" w:hAnsi="微软雅黑" w:cs="宋体" w:hint="eastAsia"/>
          <w:color w:val="414141"/>
          <w:kern w:val="0"/>
          <w:sz w:val="23"/>
          <w:szCs w:val="23"/>
        </w:rPr>
        <w:t>习近平强调，推进全球互联网治理体系变革是大势所趋、人心所向。国际网络空间治理应该坚持多边参与、多方参与，发挥政府、国际组织、互联网企业、技术社群、民间机构、公民个人等各种主体作用。既要推动联合国框架内的网络治理，也要更好发挥各类非国家行为体的积极作用。要以“一带一路”建设等为契机，加强同沿线国家特别是发展中国家在网络基础设施建设、数字经济、网络安全等方面的合作，建设21世纪数字丝绸之路。</w:t>
      </w:r>
    </w:p>
    <w:p w:rsidR="0005338A" w:rsidRPr="0005338A" w:rsidRDefault="0005338A" w:rsidP="0005338A">
      <w:pPr>
        <w:widowControl/>
        <w:spacing w:line="465" w:lineRule="atLeast"/>
        <w:ind w:firstLine="436"/>
        <w:rPr>
          <w:rFonts w:ascii="微软雅黑" w:eastAsia="微软雅黑" w:hAnsi="微软雅黑" w:cs="宋体" w:hint="eastAsia"/>
          <w:color w:val="414141"/>
          <w:kern w:val="0"/>
          <w:sz w:val="23"/>
          <w:szCs w:val="23"/>
        </w:rPr>
      </w:pPr>
      <w:r w:rsidRPr="0005338A">
        <w:rPr>
          <w:rFonts w:ascii="微软雅黑" w:eastAsia="微软雅黑" w:hAnsi="微软雅黑" w:cs="宋体" w:hint="eastAsia"/>
          <w:color w:val="414141"/>
          <w:kern w:val="0"/>
          <w:sz w:val="23"/>
          <w:szCs w:val="23"/>
        </w:rPr>
        <w:t>习近平指出，要加强党中央对网信工作的集中统一领导，确保网信事业始终沿着正确方向前进。各地区各部门要高度重视网信工作，将其纳入重点工作计划和重要议事日程，及时解决新情况新问题。要充分发挥工青妇等群团组织优势，发挥好企业、科研院校、智库等作用，汇聚全社会力量齐心协力推动网信工作。各级领导干部特别是高级干部要主动适应信息化要求、强化互联网思维，不断提高对互联网规律的把握能力、对网络舆论的引导能力、对信息化发展的驾驭能力、对网络安全的保障能力。各级党政机关和领导干部要提高通过互联网组织群众、宣传群众、引导群众、服务群众的本领。要推动依法管网、依法办网、依法上网，确保互联网在法治轨道上健康运行。要研究制定网信领域人才发展整体规划，推动人才发展体制机制改革，让人才的创造活力竞相迸发、聪明才智充分涌流。要不断增强“四个意</w:t>
      </w:r>
      <w:r w:rsidRPr="0005338A">
        <w:rPr>
          <w:rFonts w:ascii="微软雅黑" w:eastAsia="微软雅黑" w:hAnsi="微软雅黑" w:cs="宋体" w:hint="eastAsia"/>
          <w:color w:val="414141"/>
          <w:kern w:val="0"/>
          <w:sz w:val="23"/>
          <w:szCs w:val="23"/>
        </w:rPr>
        <w:lastRenderedPageBreak/>
        <w:t>识”，坚持把党的政治建设摆在首位，加大力度建好队伍、全面从严管好队伍，选好配好各级网信领导干部，为网信事业发展提供坚强的组织和队伍保障。</w:t>
      </w:r>
    </w:p>
    <w:p w:rsidR="0005338A" w:rsidRPr="0005338A" w:rsidRDefault="0005338A" w:rsidP="0005338A">
      <w:pPr>
        <w:widowControl/>
        <w:spacing w:line="465" w:lineRule="atLeast"/>
        <w:ind w:firstLine="436"/>
        <w:rPr>
          <w:rFonts w:ascii="微软雅黑" w:eastAsia="微软雅黑" w:hAnsi="微软雅黑" w:cs="宋体" w:hint="eastAsia"/>
          <w:color w:val="414141"/>
          <w:kern w:val="0"/>
          <w:sz w:val="23"/>
          <w:szCs w:val="23"/>
        </w:rPr>
      </w:pPr>
      <w:r w:rsidRPr="0005338A">
        <w:rPr>
          <w:rFonts w:ascii="微软雅黑" w:eastAsia="微软雅黑" w:hAnsi="微软雅黑" w:cs="宋体" w:hint="eastAsia"/>
          <w:color w:val="414141"/>
          <w:kern w:val="0"/>
          <w:sz w:val="23"/>
          <w:szCs w:val="23"/>
        </w:rPr>
        <w:t>李克强在主持会议时指出，习近平总书记的重要讲话从党和国家事业全局出发，全面总结了党的十八大以来我国网络安全和信息化工作取得的历史性成就、发生的历史性变革，系统阐释了网络强国战略思想的丰富内涵，科学回答了事关网信事业长远发展的一系列重大理论和实践问题，为把握信息革命历史机遇、加强网络安全和信息化工作、加快推进网络强国建设明确了前进方向、提供了根本遵循，具有重大而深远的意义。大家要认真学习领会，深入思考、联系实际、深化认识，切实把思想和行动统一到习近平总书记重要讲话精神上来。进一步提高政治站位，从党长期执政和国家长治久安的高度，切实增强责任感和使命感，推动网络安全和信息化工作再上新台阶。</w:t>
      </w:r>
    </w:p>
    <w:p w:rsidR="0005338A" w:rsidRPr="0005338A" w:rsidRDefault="0005338A" w:rsidP="0005338A">
      <w:pPr>
        <w:widowControl/>
        <w:spacing w:line="465" w:lineRule="atLeast"/>
        <w:ind w:firstLine="436"/>
        <w:rPr>
          <w:rFonts w:ascii="微软雅黑" w:eastAsia="微软雅黑" w:hAnsi="微软雅黑" w:cs="宋体" w:hint="eastAsia"/>
          <w:color w:val="414141"/>
          <w:kern w:val="0"/>
          <w:sz w:val="23"/>
          <w:szCs w:val="23"/>
        </w:rPr>
      </w:pPr>
      <w:r w:rsidRPr="0005338A">
        <w:rPr>
          <w:rFonts w:ascii="微软雅黑" w:eastAsia="微软雅黑" w:hAnsi="微软雅黑" w:cs="宋体" w:hint="eastAsia"/>
          <w:color w:val="414141"/>
          <w:kern w:val="0"/>
          <w:sz w:val="23"/>
          <w:szCs w:val="23"/>
        </w:rPr>
        <w:t>王沪宁在总结讲话中指出，习近平总书记重要讲话站在人类历史发展和党和国家全局高度，科学分析了信息化变革趋势和我们肩负的历史使命，系统阐述了网络强国战略思想，深刻回答了事关网信事业发展的一系列重大理论和实践问题，是指导新时代网络安全和信息化发展的纲领性文献。一定要认真学习领会，把思想和行动统一到党中央关于网信工作的战略部署上来，以钉钉子精神把各项工作抓实抓到位。</w:t>
      </w:r>
    </w:p>
    <w:p w:rsidR="0005338A" w:rsidRPr="0005338A" w:rsidRDefault="0005338A" w:rsidP="0005338A">
      <w:pPr>
        <w:widowControl/>
        <w:spacing w:line="465" w:lineRule="atLeast"/>
        <w:ind w:firstLine="436"/>
        <w:rPr>
          <w:rFonts w:ascii="微软雅黑" w:eastAsia="微软雅黑" w:hAnsi="微软雅黑" w:cs="宋体" w:hint="eastAsia"/>
          <w:color w:val="414141"/>
          <w:kern w:val="0"/>
          <w:sz w:val="23"/>
          <w:szCs w:val="23"/>
        </w:rPr>
      </w:pPr>
      <w:r w:rsidRPr="0005338A">
        <w:rPr>
          <w:rFonts w:ascii="微软雅黑" w:eastAsia="微软雅黑" w:hAnsi="微软雅黑" w:cs="宋体" w:hint="eastAsia"/>
          <w:color w:val="414141"/>
          <w:kern w:val="0"/>
          <w:sz w:val="23"/>
          <w:szCs w:val="23"/>
        </w:rPr>
        <w:t>中央网信办、工业和信息化部、公安部、北京市、上海市、湖北省、广东省、贵州省负责同志作交流发言。</w:t>
      </w:r>
    </w:p>
    <w:p w:rsidR="0005338A" w:rsidRPr="0005338A" w:rsidRDefault="0005338A" w:rsidP="0005338A">
      <w:pPr>
        <w:widowControl/>
        <w:spacing w:line="465" w:lineRule="atLeast"/>
        <w:ind w:firstLine="436"/>
        <w:rPr>
          <w:rFonts w:ascii="微软雅黑" w:eastAsia="微软雅黑" w:hAnsi="微软雅黑" w:cs="宋体" w:hint="eastAsia"/>
          <w:color w:val="414141"/>
          <w:kern w:val="0"/>
          <w:sz w:val="23"/>
          <w:szCs w:val="23"/>
        </w:rPr>
      </w:pPr>
      <w:r w:rsidRPr="0005338A">
        <w:rPr>
          <w:rFonts w:ascii="微软雅黑" w:eastAsia="微软雅黑" w:hAnsi="微软雅黑" w:cs="宋体" w:hint="eastAsia"/>
          <w:color w:val="414141"/>
          <w:kern w:val="0"/>
          <w:sz w:val="23"/>
          <w:szCs w:val="23"/>
        </w:rPr>
        <w:t>中共中央政治局委员、中央书记处书记，国务委员，最高人民法院院长，最高人民检察院检察长出席会议。</w:t>
      </w:r>
    </w:p>
    <w:p w:rsidR="0005338A" w:rsidRPr="0005338A" w:rsidRDefault="0005338A" w:rsidP="0005338A">
      <w:pPr>
        <w:widowControl/>
        <w:spacing w:line="465" w:lineRule="atLeast"/>
        <w:ind w:firstLine="436"/>
        <w:rPr>
          <w:rFonts w:ascii="微软雅黑" w:eastAsia="微软雅黑" w:hAnsi="微软雅黑" w:cs="宋体" w:hint="eastAsia"/>
          <w:color w:val="414141"/>
          <w:kern w:val="0"/>
          <w:sz w:val="23"/>
          <w:szCs w:val="23"/>
        </w:rPr>
      </w:pPr>
      <w:r w:rsidRPr="0005338A">
        <w:rPr>
          <w:rFonts w:ascii="微软雅黑" w:eastAsia="微软雅黑" w:hAnsi="微软雅黑" w:cs="宋体" w:hint="eastAsia"/>
          <w:color w:val="414141"/>
          <w:kern w:val="0"/>
          <w:sz w:val="23"/>
          <w:szCs w:val="23"/>
        </w:rPr>
        <w:lastRenderedPageBreak/>
        <w:t>中央网络安全和信息化委员会委员，各省区市和计划单列市、新疆生产建设兵团，中央和国家机关有关部门、有关人民团体、有关国有大型企业、军队有关单位，中央主要新闻单位、中央重点新闻网站负责同志等参加会议。</w:t>
      </w:r>
    </w:p>
    <w:p w:rsidR="00085294" w:rsidRPr="0005338A" w:rsidRDefault="00085294"/>
    <w:sectPr w:rsidR="00085294" w:rsidRPr="0005338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5338A"/>
    <w:rsid w:val="0005338A"/>
    <w:rsid w:val="000852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05338A"/>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05338A"/>
    <w:rPr>
      <w:rFonts w:ascii="宋体" w:eastAsia="宋体" w:hAnsi="宋体" w:cs="宋体"/>
      <w:b/>
      <w:bCs/>
      <w:kern w:val="0"/>
      <w:sz w:val="27"/>
      <w:szCs w:val="27"/>
    </w:rPr>
  </w:style>
  <w:style w:type="character" w:customStyle="1" w:styleId="detailstime">
    <w:name w:val="details_time"/>
    <w:basedOn w:val="a0"/>
    <w:rsid w:val="0005338A"/>
  </w:style>
  <w:style w:type="character" w:customStyle="1" w:styleId="detailssource">
    <w:name w:val="details_source"/>
    <w:basedOn w:val="a0"/>
    <w:rsid w:val="0005338A"/>
  </w:style>
  <w:style w:type="paragraph" w:styleId="a3">
    <w:name w:val="Normal (Web)"/>
    <w:basedOn w:val="a"/>
    <w:uiPriority w:val="99"/>
    <w:semiHidden/>
    <w:unhideWhenUsed/>
    <w:rsid w:val="0005338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5338A"/>
    <w:rPr>
      <w:b/>
      <w:bCs/>
    </w:rPr>
  </w:style>
</w:styles>
</file>

<file path=word/webSettings.xml><?xml version="1.0" encoding="utf-8"?>
<w:webSettings xmlns:r="http://schemas.openxmlformats.org/officeDocument/2006/relationships" xmlns:w="http://schemas.openxmlformats.org/wordprocessingml/2006/main">
  <w:divs>
    <w:div w:id="1066953623">
      <w:bodyDiv w:val="1"/>
      <w:marLeft w:val="0"/>
      <w:marRight w:val="0"/>
      <w:marTop w:val="0"/>
      <w:marBottom w:val="0"/>
      <w:divBdr>
        <w:top w:val="none" w:sz="0" w:space="0" w:color="auto"/>
        <w:left w:val="none" w:sz="0" w:space="0" w:color="auto"/>
        <w:bottom w:val="none" w:sz="0" w:space="0" w:color="auto"/>
        <w:right w:val="none" w:sz="0" w:space="0" w:color="auto"/>
      </w:divBdr>
      <w:divsChild>
        <w:div w:id="1864512370">
          <w:marLeft w:val="0"/>
          <w:marRight w:val="0"/>
          <w:marTop w:val="0"/>
          <w:marBottom w:val="0"/>
          <w:divBdr>
            <w:top w:val="none" w:sz="0" w:space="0" w:color="auto"/>
            <w:left w:val="none" w:sz="0" w:space="0" w:color="auto"/>
            <w:bottom w:val="single" w:sz="6" w:space="7" w:color="C7C7C7"/>
            <w:right w:val="none" w:sz="0" w:space="0" w:color="auto"/>
          </w:divBdr>
        </w:div>
        <w:div w:id="627590958">
          <w:marLeft w:val="0"/>
          <w:marRight w:val="0"/>
          <w:marTop w:val="0"/>
          <w:marBottom w:val="145"/>
          <w:divBdr>
            <w:top w:val="none" w:sz="0" w:space="0" w:color="auto"/>
            <w:left w:val="none" w:sz="0" w:space="0" w:color="auto"/>
            <w:bottom w:val="single" w:sz="6" w:space="31" w:color="DDDDDD"/>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527</Words>
  <Characters>3005</Characters>
  <Application>Microsoft Office Word</Application>
  <DocSecurity>0</DocSecurity>
  <Lines>25</Lines>
  <Paragraphs>7</Paragraphs>
  <ScaleCrop>false</ScaleCrop>
  <Company>Home</Company>
  <LinksUpToDate>false</LinksUpToDate>
  <CharactersWithSpaces>3525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胡巧娟</dc:creator>
  <cp:keywords/>
  <dc:description/>
  <cp:lastModifiedBy>胡巧娟</cp:lastModifiedBy>
  <cp:revision>2</cp:revision>
  <dcterms:created xsi:type="dcterms:W3CDTF">2018-06-26T04:24:00Z</dcterms:created>
  <dcterms:modified xsi:type="dcterms:W3CDTF">2018-06-26T04:24:00Z</dcterms:modified>
</cp:coreProperties>
</file>