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A9" w:rsidRDefault="007E6AA9" w:rsidP="007E6AA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附表6</w:t>
      </w:r>
    </w:p>
    <w:p w:rsidR="007E6AA9" w:rsidRDefault="007E6AA9" w:rsidP="007E6AA9">
      <w:pPr>
        <w:ind w:firstLineChars="1650" w:firstLine="4620"/>
        <w:rPr>
          <w:rFonts w:ascii="仿宋_GB2312" w:eastAsia="仿宋_GB2312"/>
          <w:sz w:val="28"/>
          <w:szCs w:val="28"/>
        </w:rPr>
      </w:pPr>
    </w:p>
    <w:tbl>
      <w:tblPr>
        <w:tblW w:w="15042" w:type="dxa"/>
        <w:tblInd w:w="-617" w:type="dxa"/>
        <w:tblLayout w:type="fixed"/>
        <w:tblLook w:val="04A0" w:firstRow="1" w:lastRow="0" w:firstColumn="1" w:lastColumn="0" w:noHBand="0" w:noVBand="1"/>
      </w:tblPr>
      <w:tblGrid>
        <w:gridCol w:w="1190"/>
        <w:gridCol w:w="1420"/>
        <w:gridCol w:w="1420"/>
        <w:gridCol w:w="1080"/>
        <w:gridCol w:w="1553"/>
        <w:gridCol w:w="1587"/>
        <w:gridCol w:w="1440"/>
        <w:gridCol w:w="1480"/>
        <w:gridCol w:w="1600"/>
        <w:gridCol w:w="1120"/>
        <w:gridCol w:w="1152"/>
      </w:tblGrid>
      <w:tr w:rsidR="007E6AA9" w:rsidTr="007E6AA9">
        <w:trPr>
          <w:trHeight w:val="63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AA9" w:rsidRDefault="007E6AA9" w:rsidP="00741B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40"/>
                <w:szCs w:val="40"/>
              </w:rPr>
              <w:t>2021年计划报废车辆、设备明细表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AA9" w:rsidRDefault="007E6AA9" w:rsidP="00741B9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7E6AA9" w:rsidTr="007E6AA9">
        <w:trPr>
          <w:trHeight w:val="450"/>
        </w:trPr>
        <w:tc>
          <w:tcPr>
            <w:tcW w:w="138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AA9" w:rsidRDefault="007E6AA9" w:rsidP="00741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填报单位：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AA9" w:rsidRDefault="007E6AA9" w:rsidP="00741B9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7E6AA9" w:rsidTr="007E6AA9">
        <w:trPr>
          <w:trHeight w:val="750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车辆报废计划</w:t>
            </w:r>
          </w:p>
        </w:tc>
        <w:tc>
          <w:tcPr>
            <w:tcW w:w="8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单价50万元及以上设备报废计划</w:t>
            </w:r>
          </w:p>
        </w:tc>
      </w:tr>
      <w:tr w:rsidR="007E6AA9" w:rsidTr="007E6AA9">
        <w:trPr>
          <w:trHeight w:val="106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车辆类型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资产编号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报废原因</w:t>
            </w:r>
          </w:p>
        </w:tc>
      </w:tr>
      <w:tr w:rsidR="007E6AA9" w:rsidTr="007E6AA9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E6AA9" w:rsidTr="007E6AA9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E6AA9" w:rsidTr="007E6AA9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E6AA9" w:rsidTr="007E6AA9">
        <w:trPr>
          <w:trHeight w:val="37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4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4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AA9" w:rsidRDefault="007E6AA9" w:rsidP="00741B9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BB73B1" w:rsidRPr="007E6AA9" w:rsidRDefault="00BB73B1">
      <w:bookmarkStart w:id="0" w:name="_GoBack"/>
      <w:bookmarkEnd w:id="0"/>
    </w:p>
    <w:sectPr w:rsidR="00BB73B1" w:rsidRPr="007E6AA9" w:rsidSect="007E6A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3D" w:rsidRDefault="00903E3D" w:rsidP="007E6AA9">
      <w:r>
        <w:separator/>
      </w:r>
    </w:p>
  </w:endnote>
  <w:endnote w:type="continuationSeparator" w:id="0">
    <w:p w:rsidR="00903E3D" w:rsidRDefault="00903E3D" w:rsidP="007E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3D" w:rsidRDefault="00903E3D" w:rsidP="007E6AA9">
      <w:r>
        <w:separator/>
      </w:r>
    </w:p>
  </w:footnote>
  <w:footnote w:type="continuationSeparator" w:id="0">
    <w:p w:rsidR="00903E3D" w:rsidRDefault="00903E3D" w:rsidP="007E6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7C"/>
    <w:rsid w:val="0001127C"/>
    <w:rsid w:val="003B0CD8"/>
    <w:rsid w:val="00406A0E"/>
    <w:rsid w:val="004E2C09"/>
    <w:rsid w:val="005570FC"/>
    <w:rsid w:val="007675A4"/>
    <w:rsid w:val="007E6AA9"/>
    <w:rsid w:val="008A00D5"/>
    <w:rsid w:val="008E175E"/>
    <w:rsid w:val="00903E3D"/>
    <w:rsid w:val="00A73BDB"/>
    <w:rsid w:val="00BB73B1"/>
    <w:rsid w:val="00BC6533"/>
    <w:rsid w:val="00BE7B4E"/>
    <w:rsid w:val="00C93701"/>
    <w:rsid w:val="00CE0867"/>
    <w:rsid w:val="00D47BEF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A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A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6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A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A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2020-08-03T01:36:00Z</dcterms:created>
  <dcterms:modified xsi:type="dcterms:W3CDTF">2020-08-03T01:36:00Z</dcterms:modified>
</cp:coreProperties>
</file>