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47" w:rsidRPr="00663B47" w:rsidRDefault="00663B47" w:rsidP="00663B47">
      <w:pPr>
        <w:widowControl/>
        <w:shd w:val="clear" w:color="auto" w:fill="FFFFFF"/>
        <w:jc w:val="center"/>
        <w:rPr>
          <w:rFonts w:ascii="微软雅黑" w:eastAsia="微软雅黑" w:hAnsi="微软雅黑" w:cs="宋体" w:hint="eastAsia"/>
          <w:color w:val="333333"/>
          <w:kern w:val="0"/>
          <w:sz w:val="32"/>
          <w:szCs w:val="32"/>
        </w:rPr>
      </w:pPr>
      <w:r w:rsidRPr="00663B47">
        <w:rPr>
          <w:rFonts w:ascii="微软雅黑" w:eastAsia="微软雅黑" w:hAnsi="微软雅黑" w:cs="宋体" w:hint="eastAsia"/>
          <w:color w:val="333333"/>
          <w:kern w:val="0"/>
          <w:sz w:val="32"/>
          <w:szCs w:val="32"/>
        </w:rPr>
        <w:t>习近平在全国宗教工作会议上强调 坚持我国宗教中国化方向</w:t>
      </w:r>
      <w:bookmarkStart w:id="0" w:name="_GoBack"/>
      <w:bookmarkEnd w:id="0"/>
      <w:r w:rsidRPr="00663B47">
        <w:rPr>
          <w:rFonts w:ascii="微软雅黑" w:eastAsia="微软雅黑" w:hAnsi="微软雅黑" w:cs="宋体" w:hint="eastAsia"/>
          <w:color w:val="333333"/>
          <w:kern w:val="0"/>
          <w:sz w:val="32"/>
          <w:szCs w:val="32"/>
        </w:rPr>
        <w:t>积极引导宗教与社会主义社会相适应 李克强主持</w:t>
      </w:r>
    </w:p>
    <w:p w:rsidR="00663B47" w:rsidRPr="00663B47" w:rsidRDefault="00663B47" w:rsidP="00663B47">
      <w:pPr>
        <w:widowControl/>
        <w:shd w:val="clear" w:color="auto" w:fill="FFFFFF"/>
        <w:jc w:val="center"/>
        <w:rPr>
          <w:rFonts w:ascii="微软雅黑" w:eastAsia="微软雅黑" w:hAnsi="微软雅黑" w:cs="宋体" w:hint="eastAsia"/>
          <w:color w:val="333333"/>
          <w:kern w:val="0"/>
          <w:sz w:val="32"/>
          <w:szCs w:val="32"/>
        </w:rPr>
      </w:pPr>
      <w:r w:rsidRPr="00663B47">
        <w:rPr>
          <w:rFonts w:ascii="微软雅黑" w:eastAsia="微软雅黑" w:hAnsi="微软雅黑" w:cs="宋体" w:hint="eastAsia"/>
          <w:color w:val="333333"/>
          <w:kern w:val="0"/>
          <w:sz w:val="32"/>
          <w:szCs w:val="32"/>
        </w:rPr>
        <w:t>栗战书王沪宁赵乐际韩正出席 汪洋讲话</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新华社北京12月4日电 全国宗教工作会议12月3日至4日在北京召开。中共中央总书记、国家主席、中央军委主席习近平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李克强主持会议。</w:t>
      </w:r>
      <w:proofErr w:type="gramStart"/>
      <w:r w:rsidRPr="00663B47">
        <w:rPr>
          <w:rFonts w:ascii="宋体" w:eastAsia="宋体" w:hAnsi="宋体" w:cs="宋体" w:hint="eastAsia"/>
          <w:color w:val="333333"/>
          <w:kern w:val="0"/>
          <w:szCs w:val="21"/>
        </w:rPr>
        <w:t>栗</w:t>
      </w:r>
      <w:proofErr w:type="gramEnd"/>
      <w:r w:rsidRPr="00663B47">
        <w:rPr>
          <w:rFonts w:ascii="宋体" w:eastAsia="宋体" w:hAnsi="宋体" w:cs="宋体" w:hint="eastAsia"/>
          <w:color w:val="333333"/>
          <w:kern w:val="0"/>
          <w:szCs w:val="21"/>
        </w:rPr>
        <w:t>战书、王沪宁、赵乐际、韩正出席会议。汪洋作总结讲话。</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习近平在讲话中指出，党的十八大以来，党中央高度重视宗教工作。各级党委贯彻落实党中央决策部署，党的宗教工作创新推进，取得积极成效。贯彻党的宗教工作基本方针更加全面，宗教工作体制机制进一步完善，宗教工作法律体系和政策框架日益健全，宗教界人士和信教群众尊法学法守法用法意识不断增强，推进我国宗教中国化逐步深入。宗教界弘扬爱国精神，讲大局、讲法治、讲科学、讲爱心，不断增进对伟大祖国、中华民族、中华文化、中国共产党、中国特色社会主义的认同。</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习近平强调，党的十八大以来，党中央提出一系列关于宗教工作的新理念新举措，回答了新时代怎样认识宗教、怎样处理宗教问题、怎样做好党的宗教工作等重大理论和实践问题。必须深刻认识做好宗教工作在党和国家工作全局中的重要性，必须建立健全强有力的领导机制，必须坚持和发展中国特色社会主义宗教理论，必须坚持党的宗教工作基本方针，必须坚持我国宗教中国化方向，必须坚持把广大信教群众团结在党和政府周围，必须构建积极健康的宗教关系，必须支持宗教团体加强自身建设，必须提高宗教工作法治化水平。</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习近平指出，要完整、准确、全面贯彻党的宗教信仰自由政策，尊重群众宗教信仰，依法管理宗教事务，坚持独立自主自办原则，积极引导宗教与社会主义社会相适应。党的宗教工作的本质是群众工作。信教群众和不信教群众在政治上经济上的根本利益是一致的，都是党执政的群众基础。既要保护信教群众宗教信仰自由权利，最大限度团结信教群众，也要耐心细致做信教群众工作。宗教团体是党和政府团结、联系宗教界人士和广大信教群众的桥梁</w:t>
      </w:r>
      <w:r w:rsidRPr="00663B47">
        <w:rPr>
          <w:rFonts w:ascii="宋体" w:eastAsia="宋体" w:hAnsi="宋体" w:cs="宋体" w:hint="eastAsia"/>
          <w:color w:val="333333"/>
          <w:kern w:val="0"/>
          <w:szCs w:val="21"/>
        </w:rPr>
        <w:lastRenderedPageBreak/>
        <w:t>和纽带，要为他们开展工作提供必要的支持和帮助，尊重和发挥他们在宗教内部事务中的作用。</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习近平强调，要深入推进我国宗教中国化，引导和支持我国宗教以社会主义核心价值观为引领，增进宗教界人士和信教群众对伟大祖国、中华民族、中华文化、中国共产党、中国特色社会主义的认同。要在宗教界开展爱国主义、集体主义、社会主义教育，有针对性地加强党史、新中国史、改革开放史、社会主义发展史教育，引导宗教界人士和信教群众培育和</w:t>
      </w:r>
      <w:proofErr w:type="gramStart"/>
      <w:r w:rsidRPr="00663B47">
        <w:rPr>
          <w:rFonts w:ascii="宋体" w:eastAsia="宋体" w:hAnsi="宋体" w:cs="宋体" w:hint="eastAsia"/>
          <w:color w:val="333333"/>
          <w:kern w:val="0"/>
          <w:szCs w:val="21"/>
        </w:rPr>
        <w:t>践行</w:t>
      </w:r>
      <w:proofErr w:type="gramEnd"/>
      <w:r w:rsidRPr="00663B47">
        <w:rPr>
          <w:rFonts w:ascii="宋体" w:eastAsia="宋体" w:hAnsi="宋体" w:cs="宋体" w:hint="eastAsia"/>
          <w:color w:val="333333"/>
          <w:kern w:val="0"/>
          <w:szCs w:val="21"/>
        </w:rPr>
        <w:t>社会主义核心价值观，弘扬中华文化。要坚持总体国家安全观，坚持独立自主自办原则，统筹推进相关工作。要加强互联网宗教事务管理。要切实解决影响我国宗教健康传承的突出问题。</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习近平指出，要支持引导宗教界加强自我教育、自我管理、自我约束，全面从严治教，带头守法遵规、提升宗教修为。要加强宗教团体自身建设，完善领导班子成员的民主监督制度。要全面推进宗教工作法治建设，深入开展法治宣传教育。宗教活动应当在法律法规规定范围内开展，不得损害公民身体健康，不得违背公序良俗，不得干涉教育、司法、行政职能和社会生活。</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习近平强调，要培养一支精通马克思主义宗教观、熟悉宗教工作、善于做信教群众工作的党政干部队伍，让他们深入学习马克思主义宗教观、党的宗教工作理论和方针政策、宗教知识，不断提升导的能力。要培养一支政治上靠得住、宗教上有造诣、品德上能服众、关键时起作用的宗教界代表人士队伍。要培养一支思想政治坚定、坚持马克思主义宗教观、学风优良、善于创新的宗教学研究队伍，加强马克思主义宗教学学科建设。要健全宗教工作体制机制，推动构建党委领导、政府管理、社会协同、宗教自律的宗教事务治理格局。要把握好涉及宗教工作的重大关系，多做打基础、利长远的工作，常抓不懈、久久为功。</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李克强在主持会议时指出，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要认真学习领会，不断增强“四个意识”、坚定“四个自信”、做到“两个维护”，自觉把思想和行动</w:t>
      </w:r>
      <w:proofErr w:type="gramStart"/>
      <w:r w:rsidRPr="00663B47">
        <w:rPr>
          <w:rFonts w:ascii="宋体" w:eastAsia="宋体" w:hAnsi="宋体" w:cs="宋体" w:hint="eastAsia"/>
          <w:color w:val="333333"/>
          <w:kern w:val="0"/>
          <w:szCs w:val="21"/>
        </w:rPr>
        <w:t>统一到习近</w:t>
      </w:r>
      <w:proofErr w:type="gramEnd"/>
      <w:r w:rsidRPr="00663B47">
        <w:rPr>
          <w:rFonts w:ascii="宋体" w:eastAsia="宋体" w:hAnsi="宋体" w:cs="宋体" w:hint="eastAsia"/>
          <w:color w:val="333333"/>
          <w:kern w:val="0"/>
          <w:szCs w:val="21"/>
        </w:rPr>
        <w:t>平总书记重要</w:t>
      </w:r>
      <w:r w:rsidRPr="00663B47">
        <w:rPr>
          <w:rFonts w:ascii="宋体" w:eastAsia="宋体" w:hAnsi="宋体" w:cs="宋体" w:hint="eastAsia"/>
          <w:color w:val="333333"/>
          <w:kern w:val="0"/>
          <w:szCs w:val="21"/>
        </w:rPr>
        <w:lastRenderedPageBreak/>
        <w:t>讲话精神上来，结合实际抓好落实，不断开创党的宗教工作新局面，为全面建成社会主义现代化国家、实现中华民族伟大复兴而努力奋斗。</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汪洋在总结讲话中指出，习近平总书记重要讲话观大局谋大势、指方向明方略，深刻回答了新时代宗教工作一系列重大理论和实践问题，是党的宗教工作实践的最新总结，是马克思主义</w:t>
      </w:r>
      <w:proofErr w:type="gramStart"/>
      <w:r w:rsidRPr="00663B47">
        <w:rPr>
          <w:rFonts w:ascii="宋体" w:eastAsia="宋体" w:hAnsi="宋体" w:cs="宋体" w:hint="eastAsia"/>
          <w:color w:val="333333"/>
          <w:kern w:val="0"/>
          <w:szCs w:val="21"/>
        </w:rPr>
        <w:t>宗教观同中国</w:t>
      </w:r>
      <w:proofErr w:type="gramEnd"/>
      <w:r w:rsidRPr="00663B47">
        <w:rPr>
          <w:rFonts w:ascii="宋体" w:eastAsia="宋体" w:hAnsi="宋体" w:cs="宋体" w:hint="eastAsia"/>
          <w:color w:val="333333"/>
          <w:kern w:val="0"/>
          <w:szCs w:val="21"/>
        </w:rPr>
        <w:t>具体实际相结合的最新成果，是中国特色社会主义宗教理论的最新发展，是做好新时代宗教工作的总纲要。要完整准确全面领会和贯彻新时代党的宗教工作理论和方针政策，深刻理解核心要义、精神实质、丰富内涵和实践要求，做到</w:t>
      </w:r>
      <w:proofErr w:type="gramStart"/>
      <w:r w:rsidRPr="00663B47">
        <w:rPr>
          <w:rFonts w:ascii="宋体" w:eastAsia="宋体" w:hAnsi="宋体" w:cs="宋体" w:hint="eastAsia"/>
          <w:color w:val="333333"/>
          <w:kern w:val="0"/>
          <w:szCs w:val="21"/>
        </w:rPr>
        <w:t>学思用贯通</w:t>
      </w:r>
      <w:proofErr w:type="gramEnd"/>
      <w:r w:rsidRPr="00663B47">
        <w:rPr>
          <w:rFonts w:ascii="宋体" w:eastAsia="宋体" w:hAnsi="宋体" w:cs="宋体" w:hint="eastAsia"/>
          <w:color w:val="333333"/>
          <w:kern w:val="0"/>
          <w:szCs w:val="21"/>
        </w:rPr>
        <w:t>、</w:t>
      </w:r>
      <w:proofErr w:type="gramStart"/>
      <w:r w:rsidRPr="00663B47">
        <w:rPr>
          <w:rFonts w:ascii="宋体" w:eastAsia="宋体" w:hAnsi="宋体" w:cs="宋体" w:hint="eastAsia"/>
          <w:color w:val="333333"/>
          <w:kern w:val="0"/>
          <w:szCs w:val="21"/>
        </w:rPr>
        <w:t>知信行</w:t>
      </w:r>
      <w:proofErr w:type="gramEnd"/>
      <w:r w:rsidRPr="00663B47">
        <w:rPr>
          <w:rFonts w:ascii="宋体" w:eastAsia="宋体" w:hAnsi="宋体" w:cs="宋体" w:hint="eastAsia"/>
          <w:color w:val="333333"/>
          <w:kern w:val="0"/>
          <w:szCs w:val="21"/>
        </w:rPr>
        <w:t>统一。要坚持党的宗教工作基本方针，坚持我国宗教中国化方向，善于运用法治思维和法治方式处理宗教领域矛盾和问题，促进我国宗教健康传承，积极引导宗教与社会主义社会相适应、与中国特色社会主义新时代相适应。各地区各部门要把学习贯彻好会议精神作为重要政治任务，抓好学习宣讲，制定实施意见，压实工作责任，确保党中央决策部署落到实处。</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中共中央政治局委员、中央书记处书记，全国人大常委会有关领导同志，国务委员，最高人民法院院长，最高人民检察院检察长，全国政协有关领导同志出席会议。</w:t>
      </w:r>
    </w:p>
    <w:p w:rsidR="00663B47" w:rsidRPr="00663B47" w:rsidRDefault="00663B47" w:rsidP="00663B47">
      <w:pPr>
        <w:widowControl/>
        <w:shd w:val="clear" w:color="auto" w:fill="FFFFFF"/>
        <w:spacing w:after="300" w:line="450" w:lineRule="atLeast"/>
        <w:ind w:firstLine="420"/>
        <w:jc w:val="left"/>
        <w:rPr>
          <w:rFonts w:ascii="宋体" w:eastAsia="宋体" w:hAnsi="宋体" w:cs="宋体" w:hint="eastAsia"/>
          <w:color w:val="333333"/>
          <w:kern w:val="0"/>
          <w:szCs w:val="21"/>
        </w:rPr>
      </w:pPr>
      <w:r w:rsidRPr="00663B47">
        <w:rPr>
          <w:rFonts w:ascii="宋体" w:eastAsia="宋体" w:hAnsi="宋体" w:cs="宋体" w:hint="eastAsia"/>
          <w:color w:val="333333"/>
          <w:kern w:val="0"/>
          <w:szCs w:val="21"/>
        </w:rPr>
        <w:t>各省、自治区、直辖市和新疆生产建设兵团党政主要负责同志和分管宗教工作负责同志，副省级城市党委主要负责同志，中央和国家机关有关部门、有关人民团体、中央军委机关有关部门主要负责同志，军队有关单位、有关研究机构负责同志等参加会议。会议以电视电话会议形式召开，各省区市和新疆生产建设兵团设分会场。</w:t>
      </w:r>
    </w:p>
    <w:p w:rsidR="0009264A" w:rsidRDefault="0009264A"/>
    <w:sectPr w:rsidR="00092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5284"/>
    <w:rsid w:val="0009264A"/>
    <w:rsid w:val="001C5284"/>
    <w:rsid w:val="0066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3B47"/>
    <w:rPr>
      <w:color w:val="0000FF"/>
      <w:u w:val="single"/>
    </w:rPr>
  </w:style>
  <w:style w:type="character" w:customStyle="1" w:styleId="bigger">
    <w:name w:val="bigger"/>
    <w:basedOn w:val="a0"/>
    <w:rsid w:val="00663B47"/>
  </w:style>
  <w:style w:type="character" w:customStyle="1" w:styleId="medium">
    <w:name w:val="medium"/>
    <w:basedOn w:val="a0"/>
    <w:rsid w:val="00663B47"/>
  </w:style>
  <w:style w:type="character" w:customStyle="1" w:styleId="smaller">
    <w:name w:val="smaller"/>
    <w:basedOn w:val="a0"/>
    <w:rsid w:val="00663B47"/>
  </w:style>
  <w:style w:type="paragraph" w:customStyle="1" w:styleId="msonormal1">
    <w:name w:val="msonormal1"/>
    <w:basedOn w:val="a"/>
    <w:rsid w:val="00663B47"/>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63B47"/>
    <w:rPr>
      <w:sz w:val="18"/>
      <w:szCs w:val="18"/>
    </w:rPr>
  </w:style>
  <w:style w:type="character" w:customStyle="1" w:styleId="Char">
    <w:name w:val="批注框文本 Char"/>
    <w:basedOn w:val="a0"/>
    <w:link w:val="a4"/>
    <w:uiPriority w:val="99"/>
    <w:semiHidden/>
    <w:rsid w:val="00663B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21743">
      <w:bodyDiv w:val="1"/>
      <w:marLeft w:val="0"/>
      <w:marRight w:val="0"/>
      <w:marTop w:val="0"/>
      <w:marBottom w:val="0"/>
      <w:divBdr>
        <w:top w:val="none" w:sz="0" w:space="0" w:color="auto"/>
        <w:left w:val="none" w:sz="0" w:space="0" w:color="auto"/>
        <w:bottom w:val="none" w:sz="0" w:space="0" w:color="auto"/>
        <w:right w:val="none" w:sz="0" w:space="0" w:color="auto"/>
      </w:divBdr>
      <w:divsChild>
        <w:div w:id="889924767">
          <w:marLeft w:val="0"/>
          <w:marRight w:val="0"/>
          <w:marTop w:val="750"/>
          <w:marBottom w:val="450"/>
          <w:divBdr>
            <w:top w:val="none" w:sz="0" w:space="0" w:color="auto"/>
            <w:left w:val="none" w:sz="0" w:space="0" w:color="auto"/>
            <w:bottom w:val="none" w:sz="0" w:space="0" w:color="auto"/>
            <w:right w:val="none" w:sz="0" w:space="0" w:color="auto"/>
          </w:divBdr>
          <w:divsChild>
            <w:div w:id="206987539">
              <w:marLeft w:val="0"/>
              <w:marRight w:val="0"/>
              <w:marTop w:val="0"/>
              <w:marBottom w:val="0"/>
              <w:divBdr>
                <w:top w:val="none" w:sz="0" w:space="0" w:color="auto"/>
                <w:left w:val="none" w:sz="0" w:space="0" w:color="auto"/>
                <w:bottom w:val="none" w:sz="0" w:space="0" w:color="auto"/>
                <w:right w:val="none" w:sz="0" w:space="0" w:color="auto"/>
              </w:divBdr>
            </w:div>
            <w:div w:id="1294140254">
              <w:marLeft w:val="0"/>
              <w:marRight w:val="0"/>
              <w:marTop w:val="0"/>
              <w:marBottom w:val="0"/>
              <w:divBdr>
                <w:top w:val="none" w:sz="0" w:space="0" w:color="auto"/>
                <w:left w:val="none" w:sz="0" w:space="0" w:color="auto"/>
                <w:bottom w:val="none" w:sz="0" w:space="0" w:color="auto"/>
                <w:right w:val="none" w:sz="0" w:space="0" w:color="auto"/>
              </w:divBdr>
            </w:div>
            <w:div w:id="725419960">
              <w:marLeft w:val="0"/>
              <w:marRight w:val="0"/>
              <w:marTop w:val="0"/>
              <w:marBottom w:val="0"/>
              <w:divBdr>
                <w:top w:val="none" w:sz="0" w:space="0" w:color="auto"/>
                <w:left w:val="none" w:sz="0" w:space="0" w:color="auto"/>
                <w:bottom w:val="none" w:sz="0" w:space="0" w:color="auto"/>
                <w:right w:val="none" w:sz="0" w:space="0" w:color="auto"/>
              </w:divBdr>
            </w:div>
          </w:divsChild>
        </w:div>
        <w:div w:id="1588031250">
          <w:marLeft w:val="0"/>
          <w:marRight w:val="0"/>
          <w:marTop w:val="0"/>
          <w:marBottom w:val="0"/>
          <w:divBdr>
            <w:top w:val="none" w:sz="0" w:space="0" w:color="auto"/>
            <w:left w:val="none" w:sz="0" w:space="0" w:color="auto"/>
            <w:bottom w:val="single" w:sz="6" w:space="9" w:color="DDDDDD"/>
            <w:right w:val="none" w:sz="0" w:space="0" w:color="auto"/>
          </w:divBdr>
          <w:divsChild>
            <w:div w:id="1730036858">
              <w:marLeft w:val="0"/>
              <w:marRight w:val="0"/>
              <w:marTop w:val="0"/>
              <w:marBottom w:val="0"/>
              <w:divBdr>
                <w:top w:val="none" w:sz="0" w:space="0" w:color="auto"/>
                <w:left w:val="none" w:sz="0" w:space="0" w:color="auto"/>
                <w:bottom w:val="none" w:sz="0" w:space="0" w:color="auto"/>
                <w:right w:val="none" w:sz="0" w:space="0" w:color="auto"/>
              </w:divBdr>
            </w:div>
            <w:div w:id="180554673">
              <w:marLeft w:val="0"/>
              <w:marRight w:val="0"/>
              <w:marTop w:val="0"/>
              <w:marBottom w:val="0"/>
              <w:divBdr>
                <w:top w:val="none" w:sz="0" w:space="0" w:color="auto"/>
                <w:left w:val="none" w:sz="0" w:space="0" w:color="auto"/>
                <w:bottom w:val="none" w:sz="0" w:space="0" w:color="auto"/>
                <w:right w:val="none" w:sz="0" w:space="0" w:color="auto"/>
              </w:divBdr>
            </w:div>
            <w:div w:id="555552570">
              <w:marLeft w:val="0"/>
              <w:marRight w:val="0"/>
              <w:marTop w:val="0"/>
              <w:marBottom w:val="0"/>
              <w:divBdr>
                <w:top w:val="none" w:sz="0" w:space="0" w:color="auto"/>
                <w:left w:val="none" w:sz="0" w:space="0" w:color="auto"/>
                <w:bottom w:val="none" w:sz="0" w:space="0" w:color="auto"/>
                <w:right w:val="none" w:sz="0" w:space="0" w:color="auto"/>
              </w:divBdr>
            </w:div>
            <w:div w:id="602227973">
              <w:marLeft w:val="0"/>
              <w:marRight w:val="0"/>
              <w:marTop w:val="0"/>
              <w:marBottom w:val="0"/>
              <w:divBdr>
                <w:top w:val="none" w:sz="0" w:space="0" w:color="auto"/>
                <w:left w:val="none" w:sz="0" w:space="0" w:color="auto"/>
                <w:bottom w:val="none" w:sz="0" w:space="0" w:color="auto"/>
                <w:right w:val="none" w:sz="0" w:space="0" w:color="auto"/>
              </w:divBdr>
            </w:div>
          </w:divsChild>
        </w:div>
        <w:div w:id="552892559">
          <w:marLeft w:val="0"/>
          <w:marRight w:val="0"/>
          <w:marTop w:val="0"/>
          <w:marBottom w:val="0"/>
          <w:divBdr>
            <w:top w:val="none" w:sz="0" w:space="0" w:color="auto"/>
            <w:left w:val="none" w:sz="0" w:space="0" w:color="auto"/>
            <w:bottom w:val="dashed" w:sz="6" w:space="15"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2210</Characters>
  <Application>Microsoft Office Word</Application>
  <DocSecurity>0</DocSecurity>
  <Lines>18</Lines>
  <Paragraphs>5</Paragraphs>
  <ScaleCrop>false</ScaleCrop>
  <Company>Home</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2021-12-08T00:45:00Z</dcterms:created>
  <dcterms:modified xsi:type="dcterms:W3CDTF">2021-12-08T00:45:00Z</dcterms:modified>
</cp:coreProperties>
</file>